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BEB09" w14:textId="2D01941C" w:rsidR="002D2560" w:rsidRPr="002D2560" w:rsidRDefault="00487B4B" w:rsidP="00A23639">
      <w:pPr>
        <w:jc w:val="center"/>
        <w:rPr>
          <w:rFonts w:ascii="Garamond" w:hAnsi="Garamond"/>
        </w:rPr>
      </w:pPr>
      <w:r w:rsidRPr="00487B4B">
        <w:rPr>
          <w:rFonts w:ascii="Garamond" w:hAnsi="Garamond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023026" wp14:editId="309BD183">
                <wp:simplePos x="0" y="0"/>
                <wp:positionH relativeFrom="column">
                  <wp:posOffset>3535680</wp:posOffset>
                </wp:positionH>
                <wp:positionV relativeFrom="paragraph">
                  <wp:posOffset>228600</wp:posOffset>
                </wp:positionV>
                <wp:extent cx="3322320" cy="8450580"/>
                <wp:effectExtent l="0" t="0" r="11430" b="26670"/>
                <wp:wrapSquare wrapText="bothSides"/>
                <wp:docPr id="2131506400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320" cy="845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834"/>
                              <w:gridCol w:w="661"/>
                            </w:tblGrid>
                            <w:tr w:rsidR="00487B4B" w:rsidRPr="00DB111C" w14:paraId="1A37467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7DED794" w14:textId="77777777" w:rsidR="008C10C9" w:rsidRPr="00A23639" w:rsidRDefault="008C10C9" w:rsidP="00A23639">
                                  <w:pPr>
                                    <w:pStyle w:val="Heading1"/>
                                    <w:spacing w:before="0" w:after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23639">
                                    <w:rPr>
                                      <w:sz w:val="24"/>
                                      <w:szCs w:val="24"/>
                                    </w:rPr>
                                    <w:t>COURSE LEARNING OUTCOMES (CLOs)</w:t>
                                  </w:r>
                                </w:p>
                                <w:p w14:paraId="7B01296B" w14:textId="77777777" w:rsidR="008C10C9" w:rsidRDefault="008C10C9" w:rsidP="008C10C9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  <w:u w:val="single"/>
                                    </w:rPr>
                                  </w:pPr>
                                </w:p>
                                <w:p w14:paraId="4BF1CBB3" w14:textId="77777777" w:rsidR="008C10C9" w:rsidRDefault="008C10C9" w:rsidP="008C10C9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</w:p>
                                <w:p w14:paraId="16206307" w14:textId="3CC3078C" w:rsidR="008C10C9" w:rsidRDefault="008C10C9" w:rsidP="008C10C9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  <w:r w:rsidRPr="00D6722E">
                                    <w:rPr>
                                      <w:rFonts w:ascii="Garamond" w:hAnsi="Garamond"/>
                                      <w:u w:val="single"/>
                                    </w:rPr>
                                    <w:t>Gen Ed IRMA Level</w:t>
                                  </w:r>
                                  <w:r w:rsidRPr="00D6722E">
                                    <w:rPr>
                                      <w:rFonts w:ascii="Garamond" w:hAnsi="Garamond"/>
                                      <w:b/>
                                      <w:bCs/>
                                      <w:u w:val="single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  <w:p w14:paraId="6086BA80" w14:textId="77777777" w:rsidR="00487B4B" w:rsidRDefault="00487B4B" w:rsidP="00487B4B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  <w:u w:val="single"/>
                                    </w:rPr>
                                  </w:pPr>
                                </w:p>
                                <w:p w14:paraId="2BAD98C4" w14:textId="77777777" w:rsidR="00487B4B" w:rsidRPr="00313BC3" w:rsidRDefault="00487B4B" w:rsidP="00487B4B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3DCA6FFE" w14:textId="165E6AB7" w:rsidR="00487B4B" w:rsidRPr="00DB111C" w:rsidRDefault="00487B4B" w:rsidP="00487B4B">
                                  <w:pPr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</w:pPr>
                                  <w:r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ILO-</w:t>
                                  </w:r>
                                  <w:r w:rsidR="008C10C9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LO Match</w:t>
                                  </w:r>
                                  <w:r w:rsidR="00D33D6A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e.g., 1.3</w:t>
                                  </w:r>
                                  <w:r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, 4.2</w:t>
                                  </w:r>
                                  <w:r w:rsidR="00D33D6A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487B4B" w:rsidRPr="00313BC3" w14:paraId="582A3E8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597A30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3556A5F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212636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67AD077F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74058028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13F0F0C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667B935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2DCFA02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327CB60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B30F8E8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0C9A2F0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67D1188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75608A33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13A2CE4D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0082C2A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BA76BA7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40D9D9BB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F4D747C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371A9AD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2A87301C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4A968365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797A6DC1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8D19037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74029D51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0B3B855F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05785286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5ECEE476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235A26F0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54947810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0F507C8A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421F7D3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4D13E54C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51DD21F7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1DC66B23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008EF9C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6D675E8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2B6CE8F5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0C31CBE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6F93B434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1A1B76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240504BE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065CA34D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10751E2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7812DAB1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5F17F4BC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2AF18323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0E40981B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37DE7122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514C197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785389E8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6CDCD0F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6BA6F5E6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7F345C81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7202D36A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7040663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719EBE98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6DDF8C5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71756FA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414889DF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26EC4EA1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C9D5F5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1C5FEBF8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0749FB52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2913F8B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293F9528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87E77B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C3B3FD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480C3C9F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3F20168A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46C3FDD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7EE6185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32F5446D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4D0D8333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1A6F17EB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72BA2CFC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064EC9F7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17A6BD55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01B9E795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6B5CA7D8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5CA003AD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3F6981CE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3F5E98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1C0D25A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32BFF112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4DA5A064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606ED06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7347F1C8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08901CF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1BB469B4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1813B51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2A138C3B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4AF76F9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0938A8BA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25CD5A2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52079DAC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2197E09A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DADA7DB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A0D76E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5F68001D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A90358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9619397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7444E666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3D946D5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317F1B3E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30BE5136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1247BED5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570BAE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713658F9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103E47AE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4050A77E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238DDFC4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4D003E3E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1D60BF0C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58530177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14CE22B8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4316AF61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7D748D0" w14:textId="77777777" w:rsidTr="00D33D6A">
                              <w:trPr>
                                <w:trHeight w:val="266"/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036C1B49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55F65F5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408348" w14:textId="77777777" w:rsidR="00487B4B" w:rsidRDefault="00487B4B" w:rsidP="00487B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0230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left:0;text-align:left;margin-left:278.4pt;margin-top:18pt;width:261.6pt;height:665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">
                <v:textbox>
                  <w:txbxContent>
                    <w:tbl>
                      <w:tblPr>
                        <w:tblStyle w:val="TableGrid"/>
                        <w:tblW w:w="0" w:type="auto"/>
                        <w:jc w:val="center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834"/>
                        <w:gridCol w:w="661"/>
                      </w:tblGrid>
                      <w:tr w:rsidR="00487B4B" w:rsidRPr="00DB111C" w14:paraId="1A37467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7DED794" w14:textId="77777777" w:rsidR="008C10C9" w:rsidRPr="00A23639" w:rsidRDefault="008C10C9" w:rsidP="00A23639">
                            <w:pPr>
                              <w:pStyle w:val="Heading1"/>
                              <w:spacing w:before="0"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23639">
                              <w:rPr>
                                <w:sz w:val="24"/>
                                <w:szCs w:val="24"/>
                              </w:rPr>
                              <w:t>COURSE LEARNING OUTCOMES (CLOs)</w:t>
                            </w:r>
                          </w:p>
                          <w:p w14:paraId="7B01296B" w14:textId="77777777" w:rsidR="008C10C9" w:rsidRDefault="008C10C9" w:rsidP="008C10C9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4BF1CBB3" w14:textId="77777777" w:rsidR="008C10C9" w:rsidRDefault="008C10C9" w:rsidP="008C10C9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</w:p>
                          <w:p w14:paraId="16206307" w14:textId="3CC3078C" w:rsidR="008C10C9" w:rsidRDefault="008C10C9" w:rsidP="008C10C9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  <w:r w:rsidRPr="00D6722E">
                              <w:rPr>
                                <w:rFonts w:ascii="Garamond" w:hAnsi="Garamond"/>
                                <w:u w:val="single"/>
                              </w:rPr>
                              <w:t>Gen Ed IRMA Level</w:t>
                            </w:r>
                            <w:r w:rsidRPr="00D6722E">
                              <w:rPr>
                                <w:rFonts w:ascii="Garamond" w:hAnsi="Garamond"/>
                                <w:b/>
                                <w:bCs/>
                                <w:u w:val="single"/>
                              </w:rPr>
                              <w:t>:</w:t>
                            </w:r>
                            <w:r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6086BA80" w14:textId="77777777" w:rsidR="00487B4B" w:rsidRDefault="00487B4B" w:rsidP="00487B4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2BAD98C4" w14:textId="77777777" w:rsidR="00487B4B" w:rsidRPr="00313BC3" w:rsidRDefault="00487B4B" w:rsidP="00487B4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3DCA6FFE" w14:textId="165E6AB7" w:rsidR="00487B4B" w:rsidRPr="00DB111C" w:rsidRDefault="00487B4B" w:rsidP="00487B4B">
                            <w:pP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</w:pPr>
                            <w:r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ILO-</w:t>
                            </w:r>
                            <w:r w:rsidR="008C10C9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C</w:t>
                            </w:r>
                            <w:r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LO Match</w:t>
                            </w:r>
                            <w:r w:rsidR="00D33D6A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(</w:t>
                            </w:r>
                            <w:r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e.g., 1.3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, 4.2</w:t>
                            </w:r>
                            <w:r w:rsidR="00D33D6A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c>
                      </w:tr>
                      <w:tr w:rsidR="00487B4B" w:rsidRPr="00313BC3" w14:paraId="582A3E8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597A30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3556A5F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212636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67AD077F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74058028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13F0F0C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667B935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2DCFA02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327CB60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B30F8E8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0C9A2F0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67D1188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75608A33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13A2CE4D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0082C2A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BA76BA7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40D9D9BB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F4D747C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371A9AD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2A87301C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4A968365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797A6DC1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8D19037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74029D51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0B3B855F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05785286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5ECEE476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235A26F0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54947810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0F507C8A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421F7D3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4D13E54C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51DD21F7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1DC66B23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008EF9C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6D675E8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2B6CE8F5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0C31CBE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6F93B434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1A1B76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240504BE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065CA34D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10751E2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7812DAB1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5F17F4BC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2AF18323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0E40981B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37DE7122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514C197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785389E8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6CDCD0F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6BA6F5E6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7F345C81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7202D36A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7040663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719EBE98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6DDF8C5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71756FA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414889DF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26EC4EA1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C9D5F5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1C5FEBF8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0749FB52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2913F8B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293F9528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87E77B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C3B3FD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480C3C9F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3F20168A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46C3FDD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7EE6185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32F5446D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4D0D8333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1A6F17EB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72BA2CFC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064EC9F7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17A6BD55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01B9E795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6B5CA7D8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5CA003AD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3F6981CE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3F5E98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1C0D25A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32BFF112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4DA5A064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606ED06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7347F1C8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08901CF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1BB469B4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1813B51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2A138C3B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4AF76F9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0938A8BA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25CD5A2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52079DAC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2197E09A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DADA7DB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A0D76E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5F68001D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A90358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9619397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7444E666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3D946D5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317F1B3E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30BE5136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1247BED5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570BAE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713658F9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103E47AE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4050A77E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238DDFC4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4D003E3E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1D60BF0C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58530177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14CE22B8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4316AF61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7D748D0" w14:textId="77777777" w:rsidTr="00D33D6A">
                        <w:trPr>
                          <w:trHeight w:val="266"/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036C1B49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55F65F5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</w:tbl>
                    <w:p w14:paraId="6A408348" w14:textId="77777777" w:rsidR="00487B4B" w:rsidRDefault="00487B4B" w:rsidP="00487B4B"/>
                  </w:txbxContent>
                </v:textbox>
                <w10:wrap type="square"/>
              </v:shape>
            </w:pict>
          </mc:Fallback>
        </mc:AlternateContent>
      </w:r>
      <w:r w:rsidRPr="00487B4B">
        <w:rPr>
          <w:rFonts w:ascii="Garamond" w:hAnsi="Garamond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27891F" wp14:editId="64C1522C">
                <wp:simplePos x="0" y="0"/>
                <wp:positionH relativeFrom="column">
                  <wp:posOffset>60960</wp:posOffset>
                </wp:positionH>
                <wp:positionV relativeFrom="paragraph">
                  <wp:posOffset>220980</wp:posOffset>
                </wp:positionV>
                <wp:extent cx="3322320" cy="8450580"/>
                <wp:effectExtent l="0" t="0" r="11430" b="26670"/>
                <wp:wrapSquare wrapText="bothSides"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320" cy="845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855"/>
                            </w:tblGrid>
                            <w:tr w:rsidR="00487B4B" w:rsidRPr="00313BC3" w14:paraId="52C0C2B4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2B3B201" w14:textId="78606B16" w:rsidR="00487B4B" w:rsidRPr="00313BC3" w:rsidRDefault="00487B4B" w:rsidP="00A23639">
                                  <w:pPr>
                                    <w:pStyle w:val="Heading1"/>
                                    <w:spacing w:before="0" w:after="0"/>
                                    <w:jc w:val="center"/>
                                  </w:pPr>
                                  <w:r w:rsidRPr="00A23639">
                                    <w:rPr>
                                      <w:sz w:val="24"/>
                                      <w:szCs w:val="24"/>
                                    </w:rPr>
                                    <w:t>INSTITUTIONAL</w:t>
                                  </w:r>
                                  <w:r w:rsidR="00EB580A" w:rsidRPr="00A23639">
                                    <w:rPr>
                                      <w:sz w:val="24"/>
                                      <w:szCs w:val="24"/>
                                    </w:rPr>
                                    <w:t>/GENERAL EDUCATION</w:t>
                                  </w:r>
                                  <w:r w:rsidRPr="00A23639">
                                    <w:rPr>
                                      <w:sz w:val="24"/>
                                      <w:szCs w:val="24"/>
                                    </w:rPr>
                                    <w:t xml:space="preserve"> LEARNING OUTCOMES (ILOs)</w:t>
                                  </w:r>
                                </w:p>
                              </w:tc>
                            </w:tr>
                            <w:tr w:rsidR="00487B4B" w:rsidRPr="00B23955" w14:paraId="697FD5F2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47FA5446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#1: ARTS &amp; HUMANITIES AWARENESS</w:t>
                                  </w:r>
                                </w:p>
                              </w:tc>
                            </w:tr>
                            <w:tr w:rsidR="00487B4B" w:rsidRPr="00B23955" w14:paraId="6C0D48C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83FA0EB" w14:textId="19177E5E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 xml:space="preserve">1.1 Identifies Aesthetic </w:t>
                                  </w:r>
                                  <w: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Qualities</w:t>
                                  </w:r>
                                </w:p>
                              </w:tc>
                            </w:tr>
                            <w:tr w:rsidR="00487B4B" w:rsidRPr="00B23955" w14:paraId="5F7359E8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4AF2D8D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1.2 Explains Socio-cultural-historic Contexts</w:t>
                                  </w:r>
                                </w:p>
                              </w:tc>
                            </w:tr>
                            <w:tr w:rsidR="00487B4B" w:rsidRPr="00B23955" w14:paraId="0DD5A0E9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74CF165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1.3 Applies Aesthetic Skills and Knowledge</w:t>
                                  </w:r>
                                </w:p>
                              </w:tc>
                            </w:tr>
                            <w:tr w:rsidR="00487B4B" w:rsidRPr="00B23955" w14:paraId="034FFE8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78ACFBA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1.4 Analysis of a Work of Art or the Humanities.</w:t>
                                  </w:r>
                                </w:p>
                              </w:tc>
                            </w:tr>
                            <w:tr w:rsidR="00487B4B" w:rsidRPr="00B23955" w14:paraId="1F05C9D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EE4EA85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1.5 Interprets Themes and Meanings in a Work of Art or the Humanities</w:t>
                                  </w:r>
                                </w:p>
                              </w:tc>
                            </w:tr>
                            <w:tr w:rsidR="00487B4B" w:rsidRPr="00B23955" w14:paraId="5DD09F03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C1DC9B9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1.6 Reflects on the Societal Impact of the Arts or Humanities</w:t>
                                  </w:r>
                                </w:p>
                              </w:tc>
                            </w:tr>
                            <w:tr w:rsidR="00487B4B" w:rsidRPr="00B23955" w14:paraId="3B654221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7712A01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#2: CAREER READINESS</w:t>
                                  </w:r>
                                </w:p>
                              </w:tc>
                            </w:tr>
                            <w:tr w:rsidR="00487B4B" w:rsidRPr="00B23955" w14:paraId="34BB81D0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6A6B6B1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2.1 Identifies Potential Career Interests</w:t>
                                  </w:r>
                                </w:p>
                              </w:tc>
                            </w:tr>
                            <w:tr w:rsidR="00487B4B" w:rsidRPr="00B23955" w14:paraId="15816FC9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86FD66A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2.2 Uses Workplace Technologies</w:t>
                                  </w:r>
                                </w:p>
                              </w:tc>
                            </w:tr>
                            <w:tr w:rsidR="00487B4B" w:rsidRPr="00B23955" w14:paraId="186FFF2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1AA2C3E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2.3 Explains Professional Ethics</w:t>
                                  </w:r>
                                </w:p>
                              </w:tc>
                            </w:tr>
                            <w:tr w:rsidR="00487B4B" w:rsidRPr="00B23955" w14:paraId="704C6154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B9CFAC0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2.4 Demonstrates Professional Skills and Disposition (Attitudes)</w:t>
                                  </w:r>
                                </w:p>
                              </w:tc>
                            </w:tr>
                            <w:tr w:rsidR="00487B4B" w:rsidRPr="00B23955" w14:paraId="2AAF753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D3EBB97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2.5 Demonstrates Professional Employment Application Skills</w:t>
                                  </w:r>
                                </w:p>
                              </w:tc>
                            </w:tr>
                            <w:tr w:rsidR="00487B4B" w:rsidRPr="00B23955" w14:paraId="06C0A6C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8314F6C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2.6 Reflects on Continuous Learning and Career Development</w:t>
                                  </w:r>
                                </w:p>
                              </w:tc>
                            </w:tr>
                            <w:tr w:rsidR="00487B4B" w:rsidRPr="00B23955" w14:paraId="4911C5D8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7CB9B4E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#3: CRITICAL THINKING &amp; PROBLEM SOLVING</w:t>
                                  </w:r>
                                </w:p>
                              </w:tc>
                            </w:tr>
                            <w:tr w:rsidR="00487B4B" w:rsidRPr="00B23955" w14:paraId="28CA926B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49DFC663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3.1 Identifies Relevant Information to the Issue or Problem</w:t>
                                  </w:r>
                                </w:p>
                              </w:tc>
                            </w:tr>
                            <w:tr w:rsidR="00487B4B" w:rsidRPr="00B23955" w14:paraId="3C4EAA3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7E5FCD29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3.2 Explains Graphical Information</w:t>
                                  </w:r>
                                </w:p>
                              </w:tc>
                            </w:tr>
                            <w:tr w:rsidR="00487B4B" w:rsidRPr="00B23955" w14:paraId="748005A8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0E5A1E1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3.3 Demonstrates Understanding of a Phenomenon</w:t>
                                  </w:r>
                                </w:p>
                              </w:tc>
                            </w:tr>
                            <w:tr w:rsidR="00487B4B" w:rsidRPr="00B23955" w14:paraId="5AD40A29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E6604D3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 xml:space="preserve">3.4 Analyzes Data or other Evidence Using Relevant Methods </w:t>
                                  </w:r>
                                </w:p>
                              </w:tc>
                            </w:tr>
                            <w:tr w:rsidR="00487B4B" w:rsidRPr="00B23955" w14:paraId="18C2EE61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396BC4F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3.5 Solves Problems or Defends Claims Using Logical or Quantitative Reasoning</w:t>
                                  </w:r>
                                </w:p>
                              </w:tc>
                            </w:tr>
                            <w:tr w:rsidR="00487B4B" w:rsidRPr="00B23955" w14:paraId="6E5889E3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093FC440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3.6 Synthesizes Evidence to Support a Conclusion or Solve a Problem</w:t>
                                  </w:r>
                                </w:p>
                              </w:tc>
                            </w:tr>
                            <w:tr w:rsidR="00487B4B" w:rsidRPr="00B23955" w14:paraId="2CA100B3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5AEC3F9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#4: EFFECTIVE COMMUNICATION</w:t>
                                  </w:r>
                                </w:p>
                              </w:tc>
                            </w:tr>
                            <w:tr w:rsidR="00487B4B" w:rsidRPr="00B23955" w14:paraId="3FB45E6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7A49351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4.1 Applies Logical Organization</w:t>
                                  </w:r>
                                </w:p>
                              </w:tc>
                            </w:tr>
                            <w:tr w:rsidR="00487B4B" w:rsidRPr="00B23955" w14:paraId="11C536C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05972077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4.2 Uses Appropriate Language for the Context</w:t>
                                  </w:r>
                                </w:p>
                              </w:tc>
                            </w:tr>
                            <w:tr w:rsidR="00487B4B" w:rsidRPr="00B23955" w14:paraId="3C6FE76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5D3E11D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4.3 Adapts Communication for Intended Audience</w:t>
                                  </w:r>
                                </w:p>
                              </w:tc>
                            </w:tr>
                            <w:tr w:rsidR="00487B4B" w:rsidRPr="00B23955" w14:paraId="3CE986D7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C0E5542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4.4 Revises Work in Response to Feedback</w:t>
                                  </w:r>
                                </w:p>
                              </w:tc>
                            </w:tr>
                            <w:tr w:rsidR="00487B4B" w:rsidRPr="00B23955" w14:paraId="5E6D2EF5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5E6B2FB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4.5 Evaluates Appropriate Communication Channels</w:t>
                                  </w:r>
                                </w:p>
                              </w:tc>
                            </w:tr>
                            <w:tr w:rsidR="00487B4B" w:rsidRPr="00B23955" w14:paraId="6B87D83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DAF5CCD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4.6 Reflects on Communication Skills and Value Across Contexts</w:t>
                                  </w:r>
                                </w:p>
                              </w:tc>
                            </w:tr>
                            <w:tr w:rsidR="00487B4B" w:rsidRPr="00B23955" w14:paraId="24522962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57FD66E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#5: INFORMATION LITERACY</w:t>
                                  </w:r>
                                </w:p>
                              </w:tc>
                            </w:tr>
                            <w:tr w:rsidR="00487B4B" w:rsidRPr="00B23955" w14:paraId="490E9257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7F0A4BE5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5.1 Implements Effective Information Search Strategies</w:t>
                                  </w:r>
                                </w:p>
                              </w:tc>
                            </w:tr>
                            <w:tr w:rsidR="00487B4B" w:rsidRPr="00B23955" w14:paraId="5A631E34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4F110113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5.2 Evaluates Sources Using a Consistent Process</w:t>
                                  </w:r>
                                </w:p>
                              </w:tc>
                            </w:tr>
                            <w:tr w:rsidR="00487B4B" w:rsidRPr="00B23955" w14:paraId="081303F5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78A84BD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5.3 Demonstrates Ethical Use of Information</w:t>
                                  </w:r>
                                </w:p>
                              </w:tc>
                            </w:tr>
                            <w:tr w:rsidR="00487B4B" w:rsidRPr="00B23955" w14:paraId="6C8BF907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C8B7172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5.4 Synthesizes Information</w:t>
                                  </w:r>
                                </w:p>
                              </w:tc>
                            </w:tr>
                            <w:tr w:rsidR="00487B4B" w:rsidRPr="00B23955" w14:paraId="5CA4CFA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0DD80D8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5.5 Reflects on Information Literacy Skill Development and Value</w:t>
                                  </w:r>
                                </w:p>
                              </w:tc>
                            </w:tr>
                            <w:tr w:rsidR="00487B4B" w:rsidRPr="00B23955" w14:paraId="22FDA3CA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9C05806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#6: SOCIAL RESPONSIBILITY</w:t>
                                  </w:r>
                                </w:p>
                              </w:tc>
                            </w:tr>
                            <w:tr w:rsidR="00487B4B" w:rsidRPr="00B23955" w14:paraId="365D0B52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77814C67" w14:textId="35578F7A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6.1 Demonstrates Active and Impactful Engagement in Campus and Civic Activities</w:t>
                                  </w:r>
                                </w:p>
                              </w:tc>
                            </w:tr>
                            <w:tr w:rsidR="00487B4B" w:rsidRPr="00B23955" w14:paraId="44014806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A882507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6.2 Demonstrates Leadership Skills</w:t>
                                  </w:r>
                                </w:p>
                              </w:tc>
                            </w:tr>
                            <w:tr w:rsidR="00487B4B" w:rsidRPr="00B23955" w14:paraId="0620B73D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0034D6CA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6.3 Explains the Societal Impact of Global, Sustainability, or Social Justice issues.</w:t>
                                  </w:r>
                                </w:p>
                              </w:tc>
                            </w:tr>
                            <w:tr w:rsidR="00487B4B" w:rsidRPr="00B23955" w14:paraId="2E08AB6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02246F3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6.4 Reflects on Ethical Conduct</w:t>
                                  </w:r>
                                </w:p>
                              </w:tc>
                            </w:tr>
                            <w:tr w:rsidR="00487B4B" w:rsidRPr="00B23955" w14:paraId="75625A4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DA59C1A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6.5 Reflects on Personal Service and Civic Engagement</w:t>
                                  </w:r>
                                </w:p>
                              </w:tc>
                            </w:tr>
                          </w:tbl>
                          <w:p w14:paraId="70C77BCF" w14:textId="3B3DDB26" w:rsidR="00487B4B" w:rsidRDefault="00487B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7891F" id="_x0000_s1027" type="#_x0000_t202" alt="&quot;&quot;" style="position:absolute;left:0;text-align:left;margin-left:4.8pt;margin-top:17.4pt;width:261.6pt;height:665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">
                <v:textbox>
                  <w:txbxContent>
                    <w:tbl>
                      <w:tblPr>
                        <w:tblStyle w:val="TableGri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855"/>
                      </w:tblGrid>
                      <w:tr w:rsidR="00487B4B" w:rsidRPr="00313BC3" w14:paraId="52C0C2B4" w14:textId="77777777" w:rsidTr="001A25AE">
                        <w:tc>
                          <w:tcPr>
                            <w:tcW w:w="4855" w:type="dxa"/>
                          </w:tcPr>
                          <w:p w14:paraId="52B3B201" w14:textId="78606B16" w:rsidR="00487B4B" w:rsidRPr="00313BC3" w:rsidRDefault="00487B4B" w:rsidP="00A23639">
                            <w:pPr>
                              <w:pStyle w:val="Heading1"/>
                              <w:spacing w:before="0" w:after="0"/>
                              <w:jc w:val="center"/>
                            </w:pPr>
                            <w:r w:rsidRPr="00A23639">
                              <w:rPr>
                                <w:sz w:val="24"/>
                                <w:szCs w:val="24"/>
                              </w:rPr>
                              <w:t>INSTITUTIONAL</w:t>
                            </w:r>
                            <w:r w:rsidR="00EB580A" w:rsidRPr="00A23639">
                              <w:rPr>
                                <w:sz w:val="24"/>
                                <w:szCs w:val="24"/>
                              </w:rPr>
                              <w:t>/GENERAL EDUCATION</w:t>
                            </w:r>
                            <w:r w:rsidRPr="00A23639">
                              <w:rPr>
                                <w:sz w:val="24"/>
                                <w:szCs w:val="24"/>
                              </w:rPr>
                              <w:t xml:space="preserve"> LEARNING OUTCOMES (ILOs)</w:t>
                            </w:r>
                          </w:p>
                        </w:tc>
                      </w:tr>
                      <w:tr w:rsidR="00487B4B" w:rsidRPr="00B23955" w14:paraId="697FD5F2" w14:textId="77777777" w:rsidTr="001A25AE">
                        <w:tc>
                          <w:tcPr>
                            <w:tcW w:w="4855" w:type="dxa"/>
                          </w:tcPr>
                          <w:p w14:paraId="47FA5446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#1: ARTS &amp; HUMANITIES AWARENESS</w:t>
                            </w:r>
                          </w:p>
                        </w:tc>
                      </w:tr>
                      <w:tr w:rsidR="00487B4B" w:rsidRPr="00B23955" w14:paraId="6C0D48CF" w14:textId="77777777" w:rsidTr="001A25AE">
                        <w:tc>
                          <w:tcPr>
                            <w:tcW w:w="4855" w:type="dxa"/>
                          </w:tcPr>
                          <w:p w14:paraId="683FA0EB" w14:textId="19177E5E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1.1 Identifies Aesthetic </w:t>
                            </w: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Qualities</w:t>
                            </w:r>
                          </w:p>
                        </w:tc>
                      </w:tr>
                      <w:tr w:rsidR="00487B4B" w:rsidRPr="00B23955" w14:paraId="5F7359E8" w14:textId="77777777" w:rsidTr="001A25AE">
                        <w:tc>
                          <w:tcPr>
                            <w:tcW w:w="4855" w:type="dxa"/>
                          </w:tcPr>
                          <w:p w14:paraId="54AF2D8D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1.2 Explains Socio-cultural-historic Contexts</w:t>
                            </w:r>
                          </w:p>
                        </w:tc>
                      </w:tr>
                      <w:tr w:rsidR="00487B4B" w:rsidRPr="00B23955" w14:paraId="0DD5A0E9" w14:textId="77777777" w:rsidTr="001A25AE">
                        <w:tc>
                          <w:tcPr>
                            <w:tcW w:w="4855" w:type="dxa"/>
                          </w:tcPr>
                          <w:p w14:paraId="674CF165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1.3 Applies Aesthetic Skills and Knowledge</w:t>
                            </w:r>
                          </w:p>
                        </w:tc>
                      </w:tr>
                      <w:tr w:rsidR="00487B4B" w:rsidRPr="00B23955" w14:paraId="034FFE8C" w14:textId="77777777" w:rsidTr="001A25AE">
                        <w:tc>
                          <w:tcPr>
                            <w:tcW w:w="4855" w:type="dxa"/>
                          </w:tcPr>
                          <w:p w14:paraId="578ACFBA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1.4 Analysis of a Work of Art or the Humanities.</w:t>
                            </w:r>
                          </w:p>
                        </w:tc>
                      </w:tr>
                      <w:tr w:rsidR="00487B4B" w:rsidRPr="00B23955" w14:paraId="1F05C9DC" w14:textId="77777777" w:rsidTr="001A25AE">
                        <w:tc>
                          <w:tcPr>
                            <w:tcW w:w="4855" w:type="dxa"/>
                          </w:tcPr>
                          <w:p w14:paraId="2EE4EA85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1.5 Interprets Themes and Meanings in a Work of Art or the Humanities</w:t>
                            </w:r>
                          </w:p>
                        </w:tc>
                      </w:tr>
                      <w:tr w:rsidR="00487B4B" w:rsidRPr="00B23955" w14:paraId="5DD09F03" w14:textId="77777777" w:rsidTr="001A25AE">
                        <w:tc>
                          <w:tcPr>
                            <w:tcW w:w="4855" w:type="dxa"/>
                          </w:tcPr>
                          <w:p w14:paraId="3C1DC9B9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1.6 Reflects on the Societal Impact of the Arts or Humanities</w:t>
                            </w:r>
                          </w:p>
                        </w:tc>
                      </w:tr>
                      <w:tr w:rsidR="00487B4B" w:rsidRPr="00B23955" w14:paraId="3B654221" w14:textId="77777777" w:rsidTr="001A25AE">
                        <w:tc>
                          <w:tcPr>
                            <w:tcW w:w="4855" w:type="dxa"/>
                          </w:tcPr>
                          <w:p w14:paraId="27712A01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#2: CAREER READINESS</w:t>
                            </w:r>
                          </w:p>
                        </w:tc>
                      </w:tr>
                      <w:tr w:rsidR="00487B4B" w:rsidRPr="00B23955" w14:paraId="34BB81D0" w14:textId="77777777" w:rsidTr="001A25AE">
                        <w:tc>
                          <w:tcPr>
                            <w:tcW w:w="4855" w:type="dxa"/>
                          </w:tcPr>
                          <w:p w14:paraId="36A6B6B1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2.1 Identifies Potential Career Interests</w:t>
                            </w:r>
                          </w:p>
                        </w:tc>
                      </w:tr>
                      <w:tr w:rsidR="00487B4B" w:rsidRPr="00B23955" w14:paraId="15816FC9" w14:textId="77777777" w:rsidTr="001A25AE">
                        <w:tc>
                          <w:tcPr>
                            <w:tcW w:w="4855" w:type="dxa"/>
                          </w:tcPr>
                          <w:p w14:paraId="186FD66A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2.2 Uses Workplace Technologies</w:t>
                            </w:r>
                          </w:p>
                        </w:tc>
                      </w:tr>
                      <w:tr w:rsidR="00487B4B" w:rsidRPr="00B23955" w14:paraId="186FFF2C" w14:textId="77777777" w:rsidTr="001A25AE">
                        <w:tc>
                          <w:tcPr>
                            <w:tcW w:w="4855" w:type="dxa"/>
                          </w:tcPr>
                          <w:p w14:paraId="21AA2C3E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2.3 Explains Professional Ethics</w:t>
                            </w:r>
                          </w:p>
                        </w:tc>
                      </w:tr>
                      <w:tr w:rsidR="00487B4B" w:rsidRPr="00B23955" w14:paraId="704C6154" w14:textId="77777777" w:rsidTr="001A25AE">
                        <w:tc>
                          <w:tcPr>
                            <w:tcW w:w="4855" w:type="dxa"/>
                          </w:tcPr>
                          <w:p w14:paraId="1B9CFAC0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2.4 Demonstrates Professional Skills and Disposition (Attitudes)</w:t>
                            </w:r>
                          </w:p>
                        </w:tc>
                      </w:tr>
                      <w:tr w:rsidR="00487B4B" w:rsidRPr="00B23955" w14:paraId="2AAF753C" w14:textId="77777777" w:rsidTr="001A25AE">
                        <w:tc>
                          <w:tcPr>
                            <w:tcW w:w="4855" w:type="dxa"/>
                          </w:tcPr>
                          <w:p w14:paraId="3D3EBB97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2.5 Demonstrates Professional Employment Application Skills</w:t>
                            </w:r>
                          </w:p>
                        </w:tc>
                      </w:tr>
                      <w:tr w:rsidR="00487B4B" w:rsidRPr="00B23955" w14:paraId="06C0A6CC" w14:textId="77777777" w:rsidTr="001A25AE">
                        <w:tc>
                          <w:tcPr>
                            <w:tcW w:w="4855" w:type="dxa"/>
                          </w:tcPr>
                          <w:p w14:paraId="28314F6C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2.6 Reflects on Continuous Learning and Career Development</w:t>
                            </w:r>
                          </w:p>
                        </w:tc>
                      </w:tr>
                      <w:tr w:rsidR="00487B4B" w:rsidRPr="00B23955" w14:paraId="4911C5D8" w14:textId="77777777" w:rsidTr="001A25AE">
                        <w:tc>
                          <w:tcPr>
                            <w:tcW w:w="4855" w:type="dxa"/>
                          </w:tcPr>
                          <w:p w14:paraId="27CB9B4E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#3: CRITICAL THINKING &amp; PROBLEM SOLVING</w:t>
                            </w:r>
                          </w:p>
                        </w:tc>
                      </w:tr>
                      <w:tr w:rsidR="00487B4B" w:rsidRPr="00B23955" w14:paraId="28CA926B" w14:textId="77777777" w:rsidTr="001A25AE">
                        <w:tc>
                          <w:tcPr>
                            <w:tcW w:w="4855" w:type="dxa"/>
                          </w:tcPr>
                          <w:p w14:paraId="49DFC663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3.1 Identifies Relevant Information to the Issue or Problem</w:t>
                            </w:r>
                          </w:p>
                        </w:tc>
                      </w:tr>
                      <w:tr w:rsidR="00487B4B" w:rsidRPr="00B23955" w14:paraId="3C4EAA3C" w14:textId="77777777" w:rsidTr="001A25AE">
                        <w:tc>
                          <w:tcPr>
                            <w:tcW w:w="4855" w:type="dxa"/>
                          </w:tcPr>
                          <w:p w14:paraId="7E5FCD29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3.2 Explains Graphical Information</w:t>
                            </w:r>
                          </w:p>
                        </w:tc>
                      </w:tr>
                      <w:tr w:rsidR="00487B4B" w:rsidRPr="00B23955" w14:paraId="748005A8" w14:textId="77777777" w:rsidTr="001A25AE">
                        <w:tc>
                          <w:tcPr>
                            <w:tcW w:w="4855" w:type="dxa"/>
                          </w:tcPr>
                          <w:p w14:paraId="30E5A1E1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3.3 Demonstrates Understanding of a Phenomenon</w:t>
                            </w:r>
                          </w:p>
                        </w:tc>
                      </w:tr>
                      <w:tr w:rsidR="00487B4B" w:rsidRPr="00B23955" w14:paraId="5AD40A29" w14:textId="77777777" w:rsidTr="001A25AE">
                        <w:tc>
                          <w:tcPr>
                            <w:tcW w:w="4855" w:type="dxa"/>
                          </w:tcPr>
                          <w:p w14:paraId="6E6604D3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3.4 Analyzes Data or other Evidence Using Relevant Methods </w:t>
                            </w:r>
                          </w:p>
                        </w:tc>
                      </w:tr>
                      <w:tr w:rsidR="00487B4B" w:rsidRPr="00B23955" w14:paraId="18C2EE61" w14:textId="77777777" w:rsidTr="001A25AE">
                        <w:tc>
                          <w:tcPr>
                            <w:tcW w:w="4855" w:type="dxa"/>
                          </w:tcPr>
                          <w:p w14:paraId="1396BC4F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3.5 Solves Problems or Defends Claims Using Logical or Quantitative Reasoning</w:t>
                            </w:r>
                          </w:p>
                        </w:tc>
                      </w:tr>
                      <w:tr w:rsidR="00487B4B" w:rsidRPr="00B23955" w14:paraId="6E5889E3" w14:textId="77777777" w:rsidTr="001A25AE">
                        <w:tc>
                          <w:tcPr>
                            <w:tcW w:w="4855" w:type="dxa"/>
                          </w:tcPr>
                          <w:p w14:paraId="093FC440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3.6 Synthesizes Evidence to Support a Conclusion or Solve a Problem</w:t>
                            </w:r>
                          </w:p>
                        </w:tc>
                      </w:tr>
                      <w:tr w:rsidR="00487B4B" w:rsidRPr="00B23955" w14:paraId="2CA100B3" w14:textId="77777777" w:rsidTr="001A25AE">
                        <w:tc>
                          <w:tcPr>
                            <w:tcW w:w="4855" w:type="dxa"/>
                          </w:tcPr>
                          <w:p w14:paraId="55AEC3F9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#4: EFFECTIVE COMMUNICATION</w:t>
                            </w:r>
                          </w:p>
                        </w:tc>
                      </w:tr>
                      <w:tr w:rsidR="00487B4B" w:rsidRPr="00B23955" w14:paraId="3FB45E6C" w14:textId="77777777" w:rsidTr="001A25AE">
                        <w:tc>
                          <w:tcPr>
                            <w:tcW w:w="4855" w:type="dxa"/>
                          </w:tcPr>
                          <w:p w14:paraId="37A49351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4.1 Applies Logical Organization</w:t>
                            </w:r>
                          </w:p>
                        </w:tc>
                      </w:tr>
                      <w:tr w:rsidR="00487B4B" w:rsidRPr="00B23955" w14:paraId="11C536CC" w14:textId="77777777" w:rsidTr="001A25AE">
                        <w:tc>
                          <w:tcPr>
                            <w:tcW w:w="4855" w:type="dxa"/>
                          </w:tcPr>
                          <w:p w14:paraId="05972077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4.2 Uses Appropriate Language for the Context</w:t>
                            </w:r>
                          </w:p>
                        </w:tc>
                      </w:tr>
                      <w:tr w:rsidR="00487B4B" w:rsidRPr="00B23955" w14:paraId="3C6FE76F" w14:textId="77777777" w:rsidTr="001A25AE">
                        <w:tc>
                          <w:tcPr>
                            <w:tcW w:w="4855" w:type="dxa"/>
                          </w:tcPr>
                          <w:p w14:paraId="55D3E11D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4.3 Adapts Communication for Intended Audience</w:t>
                            </w:r>
                          </w:p>
                        </w:tc>
                      </w:tr>
                      <w:tr w:rsidR="00487B4B" w:rsidRPr="00B23955" w14:paraId="3CE986D7" w14:textId="77777777" w:rsidTr="001A25AE">
                        <w:tc>
                          <w:tcPr>
                            <w:tcW w:w="4855" w:type="dxa"/>
                          </w:tcPr>
                          <w:p w14:paraId="2C0E5542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4.4 Revises Work in Response to Feedback</w:t>
                            </w:r>
                          </w:p>
                        </w:tc>
                      </w:tr>
                      <w:tr w:rsidR="00487B4B" w:rsidRPr="00B23955" w14:paraId="5E6D2EF5" w14:textId="77777777" w:rsidTr="001A25AE">
                        <w:tc>
                          <w:tcPr>
                            <w:tcW w:w="4855" w:type="dxa"/>
                          </w:tcPr>
                          <w:p w14:paraId="65E6B2FB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4.5 Evaluates Appropriate Communication Channels</w:t>
                            </w:r>
                          </w:p>
                        </w:tc>
                      </w:tr>
                      <w:tr w:rsidR="00487B4B" w:rsidRPr="00B23955" w14:paraId="6B87D83F" w14:textId="77777777" w:rsidTr="001A25AE">
                        <w:tc>
                          <w:tcPr>
                            <w:tcW w:w="4855" w:type="dxa"/>
                          </w:tcPr>
                          <w:p w14:paraId="1DAF5CCD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4.6 Reflects on Communication Skills and Value Across Contexts</w:t>
                            </w:r>
                          </w:p>
                        </w:tc>
                      </w:tr>
                      <w:tr w:rsidR="00487B4B" w:rsidRPr="00B23955" w14:paraId="24522962" w14:textId="77777777" w:rsidTr="001A25AE">
                        <w:tc>
                          <w:tcPr>
                            <w:tcW w:w="4855" w:type="dxa"/>
                          </w:tcPr>
                          <w:p w14:paraId="557FD66E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#5: INFORMATION LITERACY</w:t>
                            </w:r>
                          </w:p>
                        </w:tc>
                      </w:tr>
                      <w:tr w:rsidR="00487B4B" w:rsidRPr="00B23955" w14:paraId="490E9257" w14:textId="77777777" w:rsidTr="001A25AE">
                        <w:tc>
                          <w:tcPr>
                            <w:tcW w:w="4855" w:type="dxa"/>
                          </w:tcPr>
                          <w:p w14:paraId="7F0A4BE5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5.1 Implements Effective Information Search Strategies</w:t>
                            </w:r>
                          </w:p>
                        </w:tc>
                      </w:tr>
                      <w:tr w:rsidR="00487B4B" w:rsidRPr="00B23955" w14:paraId="5A631E34" w14:textId="77777777" w:rsidTr="001A25AE">
                        <w:tc>
                          <w:tcPr>
                            <w:tcW w:w="4855" w:type="dxa"/>
                          </w:tcPr>
                          <w:p w14:paraId="4F110113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5.2 Evaluates Sources Using a Consistent Process</w:t>
                            </w:r>
                          </w:p>
                        </w:tc>
                      </w:tr>
                      <w:tr w:rsidR="00487B4B" w:rsidRPr="00B23955" w14:paraId="081303F5" w14:textId="77777777" w:rsidTr="001A25AE">
                        <w:tc>
                          <w:tcPr>
                            <w:tcW w:w="4855" w:type="dxa"/>
                          </w:tcPr>
                          <w:p w14:paraId="278A84BD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5.3 Demonstrates Ethical Use of Information</w:t>
                            </w:r>
                          </w:p>
                        </w:tc>
                      </w:tr>
                      <w:tr w:rsidR="00487B4B" w:rsidRPr="00B23955" w14:paraId="6C8BF907" w14:textId="77777777" w:rsidTr="001A25AE">
                        <w:tc>
                          <w:tcPr>
                            <w:tcW w:w="4855" w:type="dxa"/>
                          </w:tcPr>
                          <w:p w14:paraId="5C8B7172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5.4 Synthesizes Information</w:t>
                            </w:r>
                          </w:p>
                        </w:tc>
                      </w:tr>
                      <w:tr w:rsidR="00487B4B" w:rsidRPr="00B23955" w14:paraId="5CA4CFAF" w14:textId="77777777" w:rsidTr="001A25AE">
                        <w:tc>
                          <w:tcPr>
                            <w:tcW w:w="4855" w:type="dxa"/>
                          </w:tcPr>
                          <w:p w14:paraId="50DD80D8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5.5 Reflects on Information Literacy Skill Development and Value</w:t>
                            </w:r>
                          </w:p>
                        </w:tc>
                      </w:tr>
                      <w:tr w:rsidR="00487B4B" w:rsidRPr="00B23955" w14:paraId="22FDA3CA" w14:textId="77777777" w:rsidTr="001A25AE">
                        <w:tc>
                          <w:tcPr>
                            <w:tcW w:w="4855" w:type="dxa"/>
                          </w:tcPr>
                          <w:p w14:paraId="39C05806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#6: SOCIAL RESPONSIBILITY</w:t>
                            </w:r>
                          </w:p>
                        </w:tc>
                      </w:tr>
                      <w:tr w:rsidR="00487B4B" w:rsidRPr="00B23955" w14:paraId="365D0B52" w14:textId="77777777" w:rsidTr="001A25AE">
                        <w:tc>
                          <w:tcPr>
                            <w:tcW w:w="4855" w:type="dxa"/>
                          </w:tcPr>
                          <w:p w14:paraId="77814C67" w14:textId="35578F7A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6.1 Demonstrates Active and Impactful Engagement in Campus and Civic Activities</w:t>
                            </w:r>
                          </w:p>
                        </w:tc>
                      </w:tr>
                      <w:tr w:rsidR="00487B4B" w:rsidRPr="00B23955" w14:paraId="44014806" w14:textId="77777777" w:rsidTr="001A25AE">
                        <w:tc>
                          <w:tcPr>
                            <w:tcW w:w="4855" w:type="dxa"/>
                          </w:tcPr>
                          <w:p w14:paraId="2A882507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6.2 Demonstrates Leadership Skills</w:t>
                            </w:r>
                          </w:p>
                        </w:tc>
                      </w:tr>
                      <w:tr w:rsidR="00487B4B" w:rsidRPr="00B23955" w14:paraId="0620B73D" w14:textId="77777777" w:rsidTr="001A25AE">
                        <w:tc>
                          <w:tcPr>
                            <w:tcW w:w="4855" w:type="dxa"/>
                          </w:tcPr>
                          <w:p w14:paraId="0034D6CA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6.3 Explains the Societal Impact of Global, Sustainability, or Social Justice issues.</w:t>
                            </w:r>
                          </w:p>
                        </w:tc>
                      </w:tr>
                      <w:tr w:rsidR="00487B4B" w:rsidRPr="00B23955" w14:paraId="2E08AB6F" w14:textId="77777777" w:rsidTr="001A25AE">
                        <w:tc>
                          <w:tcPr>
                            <w:tcW w:w="4855" w:type="dxa"/>
                          </w:tcPr>
                          <w:p w14:paraId="302246F3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6.4 Reflects on Ethical Conduct</w:t>
                            </w:r>
                          </w:p>
                        </w:tc>
                      </w:tr>
                      <w:tr w:rsidR="00487B4B" w:rsidRPr="00B23955" w14:paraId="75625A4F" w14:textId="77777777" w:rsidTr="001A25AE">
                        <w:tc>
                          <w:tcPr>
                            <w:tcW w:w="4855" w:type="dxa"/>
                          </w:tcPr>
                          <w:p w14:paraId="1DA59C1A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6.5 Reflects on Personal Service and Civic Engagement</w:t>
                            </w:r>
                          </w:p>
                        </w:tc>
                      </w:tr>
                    </w:tbl>
                    <w:p w14:paraId="70C77BCF" w14:textId="3B3DDB26" w:rsidR="00487B4B" w:rsidRDefault="00487B4B"/>
                  </w:txbxContent>
                </v:textbox>
                <w10:wrap type="square"/>
              </v:shape>
            </w:pict>
          </mc:Fallback>
        </mc:AlternateContent>
      </w:r>
    </w:p>
    <w:sectPr w:rsidR="002D2560" w:rsidRPr="002D2560" w:rsidSect="00487B4B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A1AD8" w14:textId="77777777" w:rsidR="00A23639" w:rsidRDefault="00A23639" w:rsidP="00A23639">
      <w:pPr>
        <w:spacing w:after="0" w:line="240" w:lineRule="auto"/>
      </w:pPr>
      <w:r>
        <w:separator/>
      </w:r>
    </w:p>
  </w:endnote>
  <w:endnote w:type="continuationSeparator" w:id="0">
    <w:p w14:paraId="6861C9D5" w14:textId="77777777" w:rsidR="00A23639" w:rsidRDefault="00A23639" w:rsidP="00A23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625E0" w14:textId="77777777" w:rsidR="00A23639" w:rsidRDefault="00A23639" w:rsidP="00A23639">
      <w:pPr>
        <w:spacing w:after="0" w:line="240" w:lineRule="auto"/>
      </w:pPr>
      <w:r>
        <w:separator/>
      </w:r>
    </w:p>
  </w:footnote>
  <w:footnote w:type="continuationSeparator" w:id="0">
    <w:p w14:paraId="69D411ED" w14:textId="77777777" w:rsidR="00A23639" w:rsidRDefault="00A23639" w:rsidP="00A23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BE1CA" w14:textId="12525443" w:rsidR="00A23639" w:rsidRPr="00A23639" w:rsidRDefault="00A23639" w:rsidP="00A23639">
    <w:pPr>
      <w:pStyle w:val="Title"/>
      <w:jc w:val="center"/>
      <w:rPr>
        <w:b/>
        <w:bCs/>
        <w:sz w:val="24"/>
        <w:szCs w:val="24"/>
      </w:rPr>
    </w:pPr>
    <w:r w:rsidRPr="00A23639">
      <w:rPr>
        <w:b/>
        <w:bCs/>
        <w:sz w:val="24"/>
        <w:szCs w:val="24"/>
      </w:rPr>
      <w:t>GENERAL EDUCATION ILO-CLO Matching Game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E10B1"/>
    <w:multiLevelType w:val="hybridMultilevel"/>
    <w:tmpl w:val="13BEB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977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B3D"/>
    <w:rsid w:val="0002557B"/>
    <w:rsid w:val="00027A7D"/>
    <w:rsid w:val="00041B94"/>
    <w:rsid w:val="000B5AE2"/>
    <w:rsid w:val="000B61BA"/>
    <w:rsid w:val="001A5E61"/>
    <w:rsid w:val="001A5E6D"/>
    <w:rsid w:val="001C0AAC"/>
    <w:rsid w:val="002328CB"/>
    <w:rsid w:val="00270D4E"/>
    <w:rsid w:val="00271538"/>
    <w:rsid w:val="002C1B3D"/>
    <w:rsid w:val="002D2560"/>
    <w:rsid w:val="00301F5F"/>
    <w:rsid w:val="00327DB5"/>
    <w:rsid w:val="003C0345"/>
    <w:rsid w:val="00487B4B"/>
    <w:rsid w:val="0049676E"/>
    <w:rsid w:val="004C04C1"/>
    <w:rsid w:val="00546D03"/>
    <w:rsid w:val="00547FB3"/>
    <w:rsid w:val="005845D4"/>
    <w:rsid w:val="00592D1A"/>
    <w:rsid w:val="005A7FBD"/>
    <w:rsid w:val="005F5D06"/>
    <w:rsid w:val="006436D2"/>
    <w:rsid w:val="006B20F8"/>
    <w:rsid w:val="0073734B"/>
    <w:rsid w:val="007C7E37"/>
    <w:rsid w:val="008C10C9"/>
    <w:rsid w:val="009D72AE"/>
    <w:rsid w:val="009F5849"/>
    <w:rsid w:val="00A23639"/>
    <w:rsid w:val="00A24CA5"/>
    <w:rsid w:val="00A2678C"/>
    <w:rsid w:val="00A367B1"/>
    <w:rsid w:val="00A51C0E"/>
    <w:rsid w:val="00A714A9"/>
    <w:rsid w:val="00AB0018"/>
    <w:rsid w:val="00B36E94"/>
    <w:rsid w:val="00B4311B"/>
    <w:rsid w:val="00BF76EA"/>
    <w:rsid w:val="00D33D6A"/>
    <w:rsid w:val="00E90B70"/>
    <w:rsid w:val="00EB580A"/>
    <w:rsid w:val="00F37246"/>
    <w:rsid w:val="00F6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7CFEF2"/>
  <w15:chartTrackingRefBased/>
  <w15:docId w15:val="{5417D9D8-E5FC-4C51-99E0-88251E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B3D"/>
  </w:style>
  <w:style w:type="paragraph" w:styleId="Heading1">
    <w:name w:val="heading 1"/>
    <w:basedOn w:val="Normal"/>
    <w:next w:val="Normal"/>
    <w:link w:val="Heading1Char"/>
    <w:uiPriority w:val="9"/>
    <w:qFormat/>
    <w:rsid w:val="002C1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B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B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B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B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B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B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B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1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D2560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2D2560"/>
    <w:rPr>
      <w:rFonts w:eastAsiaTheme="minorEastAsia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660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04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5AE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23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639"/>
  </w:style>
  <w:style w:type="paragraph" w:styleId="Footer">
    <w:name w:val="footer"/>
    <w:basedOn w:val="Normal"/>
    <w:link w:val="FooterChar"/>
    <w:uiPriority w:val="99"/>
    <w:unhideWhenUsed/>
    <w:rsid w:val="00A23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6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Aragona</dc:creator>
  <cp:keywords/>
  <dc:description/>
  <cp:lastModifiedBy>Aragona,Jared</cp:lastModifiedBy>
  <cp:revision>2</cp:revision>
  <dcterms:created xsi:type="dcterms:W3CDTF">2025-12-01T17:16:00Z</dcterms:created>
  <dcterms:modified xsi:type="dcterms:W3CDTF">2025-12-01T17:16:00Z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6cabe8dc-2e5b-4cf1-9d54-bd8864280905</vt:lpwstr>
  </property>
</Properties>
</file>